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D4" w:rsidRDefault="00D03EAB">
      <w:pPr>
        <w:rPr>
          <w:rFonts w:ascii="Times New Roman" w:hAnsi="Times New Roman" w:cs="Times New Roman"/>
          <w:sz w:val="28"/>
        </w:rPr>
      </w:pPr>
      <w:r w:rsidRPr="00D03EAB">
        <w:rPr>
          <w:rFonts w:ascii="Times New Roman" w:hAnsi="Times New Roman" w:cs="Times New Roman"/>
          <w:sz w:val="28"/>
        </w:rPr>
        <w:t>Скульптурный портрет в эпоху поздней классики и эллинизма.</w:t>
      </w:r>
    </w:p>
    <w:p w:rsidR="00D03EAB" w:rsidRDefault="00D03EAB" w:rsidP="00D03EAB">
      <w:pPr>
        <w:rPr>
          <w:rFonts w:ascii="Times New Roman" w:hAnsi="Times New Roman" w:cs="Times New Roman"/>
          <w:sz w:val="24"/>
        </w:rPr>
      </w:pPr>
      <w:r w:rsidRPr="00D03EAB">
        <w:rPr>
          <w:rFonts w:ascii="Times New Roman" w:hAnsi="Times New Roman" w:cs="Times New Roman"/>
          <w:sz w:val="24"/>
        </w:rPr>
        <w:t>Скульпторов, впервые показавших человека то младенцем, то дряхлым стариком, влекла и другая задача: воплотить в пластике форм черты характера, передать чувства, проступившие на лице. Эта проблема начинала занимать мастеров уже в конце IV века, но особенное развитие греческий скульптурный портрет получил в эпоху эллинизма. О существовании портретов, точно воспроизводивших черты человеческого лица, свидетельствуют оригиналы, сохранившиеся римские копии и рельефы на монетах и медалях</w:t>
      </w:r>
      <w:r>
        <w:rPr>
          <w:rFonts w:ascii="Times New Roman" w:hAnsi="Times New Roman" w:cs="Times New Roman"/>
          <w:sz w:val="24"/>
        </w:rPr>
        <w:t>.</w:t>
      </w:r>
    </w:p>
    <w:p w:rsidR="00D03EAB" w:rsidRDefault="00D03EAB" w:rsidP="00D03EA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Основа этой тенденции к натуралистичному изображению была заложена </w:t>
      </w:r>
      <w:proofErr w:type="spellStart"/>
      <w:r>
        <w:rPr>
          <w:rFonts w:ascii="Times New Roman" w:hAnsi="Times New Roman" w:cs="Times New Roman"/>
          <w:sz w:val="24"/>
        </w:rPr>
        <w:t>Лисиппом</w:t>
      </w:r>
      <w:proofErr w:type="spellEnd"/>
      <w:r>
        <w:rPr>
          <w:rFonts w:ascii="Times New Roman" w:hAnsi="Times New Roman" w:cs="Times New Roman"/>
          <w:sz w:val="24"/>
        </w:rPr>
        <w:t xml:space="preserve">. Он умел видеть не только абсолютную красоту, искал красоту в безобразности. </w:t>
      </w:r>
    </w:p>
    <w:p w:rsidR="00D03EAB" w:rsidRDefault="00D03EAB" w:rsidP="00D03EA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Голова </w:t>
      </w:r>
      <w:proofErr w:type="spellStart"/>
      <w:r>
        <w:rPr>
          <w:rFonts w:ascii="Times New Roman" w:hAnsi="Times New Roman" w:cs="Times New Roman"/>
          <w:b/>
          <w:sz w:val="24"/>
        </w:rPr>
        <w:t>Агия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(3 </w:t>
      </w:r>
      <w:proofErr w:type="spellStart"/>
      <w:r>
        <w:rPr>
          <w:rFonts w:ascii="Times New Roman" w:hAnsi="Times New Roman" w:cs="Times New Roman"/>
          <w:b/>
          <w:sz w:val="24"/>
        </w:rPr>
        <w:t>чтв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4 в.</w:t>
      </w:r>
      <w:r w:rsidRPr="00D03EAB">
        <w:rPr>
          <w:rFonts w:ascii="Times New Roman" w:hAnsi="Times New Roman" w:cs="Times New Roman"/>
          <w:b/>
          <w:sz w:val="24"/>
        </w:rPr>
        <w:t xml:space="preserve"> до н.э.).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sz w:val="24"/>
        </w:rPr>
        <w:t xml:space="preserve">Портрет </w:t>
      </w:r>
      <w:proofErr w:type="spellStart"/>
      <w:r>
        <w:rPr>
          <w:rFonts w:ascii="Times New Roman" w:hAnsi="Times New Roman" w:cs="Times New Roman"/>
          <w:sz w:val="24"/>
        </w:rPr>
        <w:t>Агия</w:t>
      </w:r>
      <w:proofErr w:type="spellEnd"/>
      <w:r>
        <w:rPr>
          <w:rFonts w:ascii="Times New Roman" w:hAnsi="Times New Roman" w:cs="Times New Roman"/>
          <w:sz w:val="24"/>
        </w:rPr>
        <w:t xml:space="preserve"> – это образ победителя и борца. Сильный мужчина с крепкой шеей. Глубоко посаженные глаза, нахмуренные брови. Портретные черты лица</w:t>
      </w:r>
      <w:r w:rsidR="00C41EEC">
        <w:rPr>
          <w:rFonts w:ascii="Times New Roman" w:hAnsi="Times New Roman" w:cs="Times New Roman"/>
          <w:sz w:val="24"/>
        </w:rPr>
        <w:t xml:space="preserve"> (толщина, некоторая округлость) и образ самодовольного, пресыщенного всеобщим признанием борца.</w:t>
      </w:r>
    </w:p>
    <w:p w:rsidR="00C41EEC" w:rsidRPr="00D03EAB" w:rsidRDefault="00C41EEC" w:rsidP="00D03EAB">
      <w:pPr>
        <w:rPr>
          <w:rFonts w:ascii="Times New Roman" w:hAnsi="Times New Roman" w:cs="Times New Roman"/>
          <w:sz w:val="24"/>
        </w:rPr>
      </w:pPr>
      <w:r w:rsidRPr="00C41EEC">
        <w:rPr>
          <w:rFonts w:ascii="Times New Roman" w:hAnsi="Times New Roman" w:cs="Times New Roman"/>
          <w:sz w:val="24"/>
        </w:rPr>
        <w:drawing>
          <wp:inline distT="0" distB="0" distL="0" distR="0">
            <wp:extent cx="2857500" cy="5715000"/>
            <wp:effectExtent l="0" t="0" r="0" b="0"/>
            <wp:docPr id="1" name="Рисунок 1" descr="http://megabook.ru/stream/mediapreview?Key=%D0%9B%D0%98%D0%A1%D0%98%D0%9F%D0%9F%20(%D0%90%D0%B3%D0%B8%D0%B9)&amp;Width=790&amp;Height=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gabook.ru/stream/mediapreview?Key=%D0%9B%D0%98%D0%A1%D0%98%D0%9F%D0%9F%20(%D0%90%D0%B3%D0%B8%D0%B9)&amp;Width=790&amp;Height=7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EEC" w:rsidRDefault="00D03EAB" w:rsidP="00D03EA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</w:t>
      </w:r>
      <w:r w:rsidRPr="00D03EAB">
        <w:rPr>
          <w:rFonts w:ascii="Times New Roman" w:hAnsi="Times New Roman" w:cs="Times New Roman"/>
          <w:sz w:val="24"/>
        </w:rPr>
        <w:t>В эпоху эл</w:t>
      </w:r>
      <w:r w:rsidR="00C41EEC">
        <w:rPr>
          <w:rFonts w:ascii="Times New Roman" w:hAnsi="Times New Roman" w:cs="Times New Roman"/>
          <w:sz w:val="24"/>
        </w:rPr>
        <w:t>линизма возникли</w:t>
      </w:r>
      <w:r w:rsidRPr="00D03EAB">
        <w:rPr>
          <w:rFonts w:ascii="Times New Roman" w:hAnsi="Times New Roman" w:cs="Times New Roman"/>
          <w:sz w:val="24"/>
        </w:rPr>
        <w:t xml:space="preserve"> </w:t>
      </w:r>
      <w:r w:rsidRPr="00C41EEC">
        <w:rPr>
          <w:rFonts w:ascii="Times New Roman" w:hAnsi="Times New Roman" w:cs="Times New Roman"/>
          <w:b/>
          <w:sz w:val="24"/>
        </w:rPr>
        <w:t>статуи правителей-диадохов</w:t>
      </w:r>
      <w:r w:rsidRPr="00D03EAB">
        <w:rPr>
          <w:rFonts w:ascii="Times New Roman" w:hAnsi="Times New Roman" w:cs="Times New Roman"/>
          <w:sz w:val="24"/>
        </w:rPr>
        <w:t xml:space="preserve">, в которых находили выражение подчеркнутая сила и колоссальное внутреннее напряжение. </w:t>
      </w:r>
    </w:p>
    <w:p w:rsidR="00D03EAB" w:rsidRDefault="00C41EEC" w:rsidP="00D03EAB">
      <w:pPr>
        <w:rPr>
          <w:rFonts w:ascii="Times New Roman" w:hAnsi="Times New Roman" w:cs="Times New Roman"/>
          <w:sz w:val="24"/>
        </w:rPr>
      </w:pPr>
      <w:r w:rsidRPr="00C41EEC">
        <w:rPr>
          <w:rFonts w:ascii="Times New Roman" w:hAnsi="Times New Roman" w:cs="Times New Roman"/>
          <w:b/>
          <w:sz w:val="24"/>
        </w:rPr>
        <w:t>Статуя Демосфена.</w:t>
      </w:r>
      <w:r>
        <w:rPr>
          <w:rFonts w:ascii="Times New Roman" w:hAnsi="Times New Roman" w:cs="Times New Roman"/>
          <w:b/>
          <w:sz w:val="24"/>
        </w:rPr>
        <w:br/>
      </w:r>
      <w:proofErr w:type="gramStart"/>
      <w:r w:rsidR="00D03EAB" w:rsidRPr="00D03EAB">
        <w:rPr>
          <w:rFonts w:ascii="Times New Roman" w:hAnsi="Times New Roman" w:cs="Times New Roman"/>
          <w:sz w:val="24"/>
        </w:rPr>
        <w:t xml:space="preserve">В статуе ваятеля </w:t>
      </w:r>
      <w:proofErr w:type="spellStart"/>
      <w:r w:rsidR="00D03EAB" w:rsidRPr="00D03EAB">
        <w:rPr>
          <w:rFonts w:ascii="Times New Roman" w:hAnsi="Times New Roman" w:cs="Times New Roman"/>
          <w:sz w:val="24"/>
        </w:rPr>
        <w:t>Полиевкта</w:t>
      </w:r>
      <w:proofErr w:type="spellEnd"/>
      <w:r w:rsidR="00D03EAB" w:rsidRPr="00D03EAB">
        <w:rPr>
          <w:rFonts w:ascii="Times New Roman" w:hAnsi="Times New Roman" w:cs="Times New Roman"/>
          <w:sz w:val="24"/>
        </w:rPr>
        <w:t xml:space="preserve"> знаменитый оратор Демосфен показан окончившим речь и сознающим, что все его попытки призвать афинян к с</w:t>
      </w:r>
      <w:r>
        <w:rPr>
          <w:rFonts w:ascii="Times New Roman" w:hAnsi="Times New Roman" w:cs="Times New Roman"/>
          <w:sz w:val="24"/>
        </w:rPr>
        <w:t>опротивлению македонцам тщетны.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="00D03EAB" w:rsidRPr="00D03EAB">
        <w:rPr>
          <w:rFonts w:ascii="Times New Roman" w:hAnsi="Times New Roman" w:cs="Times New Roman"/>
          <w:sz w:val="24"/>
        </w:rPr>
        <w:t xml:space="preserve">Скульптор воплотил печаль и горькое чувство упрека на лице оратора с силой, не известной классическим мастерам. Не физическая мощь, а мудрость — основная тема этого произведения. Эллинистическая же специфика портрета в том, что скульптор представил здесь не торжество мудрости, а горечь ее поражения и показал глубоко подавленного человека. </w:t>
      </w:r>
    </w:p>
    <w:p w:rsidR="00C41EEC" w:rsidRDefault="00C41EEC" w:rsidP="00D03EAB">
      <w:pPr>
        <w:rPr>
          <w:rFonts w:ascii="Times New Roman" w:hAnsi="Times New Roman" w:cs="Times New Roman"/>
          <w:b/>
          <w:sz w:val="24"/>
        </w:rPr>
      </w:pPr>
      <w:bookmarkStart w:id="0" w:name="_GoBack"/>
      <w:r w:rsidRPr="00C41EEC">
        <w:rPr>
          <w:rFonts w:ascii="Times New Roman" w:hAnsi="Times New Roman" w:cs="Times New Roman"/>
          <w:b/>
          <w:sz w:val="24"/>
        </w:rPr>
        <w:lastRenderedPageBreak/>
        <w:drawing>
          <wp:inline distT="0" distB="0" distL="0" distR="0">
            <wp:extent cx="4162425" cy="7000875"/>
            <wp:effectExtent l="0" t="0" r="9525" b="9525"/>
            <wp:docPr id="2" name="Рисунок 2" descr="http://artyx.ru/books/item/f00/s00/z0000000/pic/000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rtyx.ru/books/item/f00/s00/z0000000/pic/00032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700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41EEC" w:rsidRDefault="00C41EEC" w:rsidP="00D03EAB">
      <w:pPr>
        <w:rPr>
          <w:rFonts w:ascii="Times New Roman" w:hAnsi="Times New Roman" w:cs="Times New Roman"/>
          <w:b/>
          <w:sz w:val="24"/>
        </w:rPr>
      </w:pPr>
      <w:r w:rsidRPr="00C41EEC">
        <w:rPr>
          <w:rFonts w:ascii="Times New Roman" w:hAnsi="Times New Roman" w:cs="Times New Roman"/>
          <w:b/>
          <w:sz w:val="24"/>
        </w:rPr>
        <w:drawing>
          <wp:inline distT="0" distB="0" distL="0" distR="0">
            <wp:extent cx="1447800" cy="1905000"/>
            <wp:effectExtent l="0" t="0" r="0" b="0"/>
            <wp:docPr id="3" name="Рисунок 3" descr="http://bse.sci-lib.com/pictures/05/06/272738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se.sci-lib.com/pictures/05/06/27273874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EEC" w:rsidRPr="00C41EEC" w:rsidRDefault="00C41EEC" w:rsidP="00D03EAB">
      <w:pPr>
        <w:rPr>
          <w:rFonts w:ascii="Times New Roman" w:hAnsi="Times New Roman" w:cs="Times New Roman"/>
          <w:b/>
          <w:sz w:val="24"/>
        </w:rPr>
      </w:pPr>
    </w:p>
    <w:p w:rsidR="00D03EAB" w:rsidRPr="00D03EAB" w:rsidRDefault="00D03EAB" w:rsidP="00D03EAB">
      <w:pPr>
        <w:rPr>
          <w:rFonts w:ascii="Times New Roman" w:hAnsi="Times New Roman" w:cs="Times New Roman"/>
          <w:sz w:val="24"/>
        </w:rPr>
      </w:pPr>
      <w:r w:rsidRPr="00D03EAB">
        <w:rPr>
          <w:rFonts w:ascii="Times New Roman" w:hAnsi="Times New Roman" w:cs="Times New Roman"/>
          <w:sz w:val="24"/>
        </w:rPr>
        <w:t>Бронзовые и мраморные эллинистические портреты, чеканные портретные рельефы на монетах и медалях убеждают в пристальном внимании скульпторов не только к физиономическим особенностям, но прежде всего к миру человеческих переживаний.</w:t>
      </w:r>
    </w:p>
    <w:sectPr w:rsidR="00D03EAB" w:rsidRPr="00D03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EAB"/>
    <w:rsid w:val="00065F85"/>
    <w:rsid w:val="00093406"/>
    <w:rsid w:val="00115BD4"/>
    <w:rsid w:val="00263A41"/>
    <w:rsid w:val="002B285D"/>
    <w:rsid w:val="009469F1"/>
    <w:rsid w:val="00A3267C"/>
    <w:rsid w:val="00A97264"/>
    <w:rsid w:val="00B3100C"/>
    <w:rsid w:val="00BE5850"/>
    <w:rsid w:val="00C41EEC"/>
    <w:rsid w:val="00D03EAB"/>
    <w:rsid w:val="00EC75A3"/>
    <w:rsid w:val="00F374D8"/>
    <w:rsid w:val="00F4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1E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1E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2014-06-08T14:05:00Z</dcterms:created>
  <dcterms:modified xsi:type="dcterms:W3CDTF">2014-06-08T14:05:00Z</dcterms:modified>
</cp:coreProperties>
</file>